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D2A70" w14:textId="77777777" w:rsidR="00DD19E5" w:rsidRDefault="00DD19E5">
      <w:pPr>
        <w:rPr>
          <w:rFonts w:ascii="Times New Roman" w:hAnsi="Times New Roman" w:cs="Times New Roman"/>
          <w:sz w:val="24"/>
          <w:szCs w:val="24"/>
        </w:rPr>
      </w:pPr>
    </w:p>
    <w:p w14:paraId="37F1E4E7" w14:textId="77777777" w:rsidR="00E82FBC" w:rsidRDefault="00E82FBC">
      <w:pPr>
        <w:rPr>
          <w:rFonts w:ascii="Times New Roman" w:hAnsi="Times New Roman" w:cs="Times New Roman"/>
          <w:sz w:val="24"/>
          <w:szCs w:val="24"/>
        </w:rPr>
      </w:pPr>
    </w:p>
    <w:p w14:paraId="6F3D5A78" w14:textId="4652AC44" w:rsidR="00864417" w:rsidRDefault="002A7955" w:rsidP="00864417">
      <w:pPr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r>
        <w:rPr>
          <w:rFonts w:ascii="Times New Roman" w:hAnsi="Times New Roman" w:cs="Times New Roman"/>
          <w:sz w:val="24"/>
          <w:szCs w:val="24"/>
          <w:u w:val="single"/>
          <w:lang w:val="bg-BG"/>
        </w:rPr>
        <w:t>Превод на видеото за лекар от</w:t>
      </w:r>
      <w:r w:rsidR="00864417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 гръцки на английски на </w:t>
      </w:r>
      <w:r>
        <w:rPr>
          <w:rFonts w:ascii="Times New Roman" w:hAnsi="Times New Roman" w:cs="Times New Roman"/>
          <w:sz w:val="24"/>
          <w:szCs w:val="24"/>
          <w:u w:val="single"/>
          <w:lang w:val="bg-BG"/>
        </w:rPr>
        <w:t>български</w:t>
      </w:r>
    </w:p>
    <w:p w14:paraId="577A3AC9" w14:textId="77777777" w:rsidR="00864417" w:rsidRDefault="00864417" w:rsidP="00864417">
      <w:pPr>
        <w:rPr>
          <w:rFonts w:ascii="Times New Roman" w:hAnsi="Times New Roman" w:cs="Times New Roman"/>
          <w:sz w:val="24"/>
          <w:szCs w:val="24"/>
          <w:u w:val="single"/>
          <w:lang w:val="bg-BG"/>
        </w:rPr>
      </w:pPr>
    </w:p>
    <w:p w14:paraId="2391B753" w14:textId="5C7F42EC" w:rsidR="007D6F94" w:rsidRPr="00864417" w:rsidRDefault="007D6F94" w:rsidP="0086441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64417">
        <w:rPr>
          <w:rFonts w:ascii="Times New Roman" w:hAnsi="Times New Roman" w:cs="Times New Roman"/>
          <w:color w:val="FF0000"/>
          <w:sz w:val="24"/>
          <w:szCs w:val="24"/>
          <w:lang w:val="en-US"/>
        </w:rPr>
        <w:t>0:</w:t>
      </w:r>
      <w:r w:rsidR="006111B3" w:rsidRPr="00864417">
        <w:rPr>
          <w:rFonts w:ascii="Times New Roman" w:hAnsi="Times New Roman" w:cs="Times New Roman"/>
          <w:color w:val="FF0000"/>
          <w:sz w:val="24"/>
          <w:szCs w:val="24"/>
          <w:lang w:val="en-US"/>
        </w:rPr>
        <w:t>01</w:t>
      </w:r>
      <w:r w:rsidRPr="00864417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864417" w:rsidRPr="00864417">
        <w:rPr>
          <w:rFonts w:ascii="Times New Roman" w:hAnsi="Times New Roman" w:cs="Times New Roman"/>
          <w:sz w:val="24"/>
          <w:szCs w:val="24"/>
          <w:lang w:val="bg-BG"/>
        </w:rPr>
        <w:t xml:space="preserve">Казвам се Фаидра Калигеру и в момента работя като невролог в Сдружение Алцхаймер Атина.  </w:t>
      </w:r>
      <w:r w:rsidR="007F3983" w:rsidRPr="008644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832BB41" w14:textId="77777777" w:rsidR="007D6F94" w:rsidRPr="00D87276" w:rsidRDefault="007D6F94" w:rsidP="00E06043">
      <w:pPr>
        <w:pStyle w:val="ListParagraph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9DC035F" w14:textId="6CA77DB3" w:rsidR="00D87276" w:rsidRDefault="007D6F94" w:rsidP="00944E58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64417">
        <w:rPr>
          <w:rFonts w:ascii="Times New Roman" w:hAnsi="Times New Roman" w:cs="Times New Roman"/>
          <w:color w:val="FF0000"/>
          <w:sz w:val="24"/>
          <w:szCs w:val="24"/>
          <w:lang w:val="en-US"/>
        </w:rPr>
        <w:t>0:</w:t>
      </w:r>
      <w:r w:rsidR="007F3983" w:rsidRPr="00864417">
        <w:rPr>
          <w:rFonts w:ascii="Times New Roman" w:hAnsi="Times New Roman" w:cs="Times New Roman"/>
          <w:color w:val="FF0000"/>
          <w:sz w:val="24"/>
          <w:szCs w:val="24"/>
          <w:lang w:val="en-US"/>
        </w:rPr>
        <w:t>07</w:t>
      </w:r>
      <w:r w:rsidR="00864417" w:rsidRPr="00864417">
        <w:rPr>
          <w:rFonts w:ascii="Times New Roman" w:hAnsi="Times New Roman" w:cs="Times New Roman"/>
          <w:sz w:val="24"/>
          <w:szCs w:val="24"/>
          <w:lang w:val="bg-BG"/>
        </w:rPr>
        <w:t xml:space="preserve"> За хората с диагноза</w:t>
      </w:r>
      <w:r w:rsidR="002A7955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864417" w:rsidRPr="00864417">
        <w:rPr>
          <w:rFonts w:ascii="Times New Roman" w:hAnsi="Times New Roman" w:cs="Times New Roman"/>
          <w:sz w:val="24"/>
          <w:szCs w:val="24"/>
          <w:lang w:val="bg-BG"/>
        </w:rPr>
        <w:t xml:space="preserve"> проследяването на болестта</w:t>
      </w:r>
      <w:r w:rsidR="002A7955">
        <w:rPr>
          <w:rFonts w:ascii="Times New Roman" w:hAnsi="Times New Roman" w:cs="Times New Roman"/>
          <w:sz w:val="24"/>
          <w:szCs w:val="24"/>
          <w:lang w:val="bg-BG"/>
        </w:rPr>
        <w:t>, комуникацията с лекаря и сътр</w:t>
      </w:r>
      <w:r w:rsidR="00864417" w:rsidRPr="00864417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2A7955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864417" w:rsidRPr="00864417">
        <w:rPr>
          <w:rFonts w:ascii="Times New Roman" w:hAnsi="Times New Roman" w:cs="Times New Roman"/>
          <w:sz w:val="24"/>
          <w:szCs w:val="24"/>
          <w:lang w:val="bg-BG"/>
        </w:rPr>
        <w:t xml:space="preserve">ничеството между лекаря и хората, полагащи грижи, са изключително важни.  </w:t>
      </w:r>
    </w:p>
    <w:p w14:paraId="071D9940" w14:textId="77777777" w:rsidR="00864417" w:rsidRPr="00864417" w:rsidRDefault="00864417" w:rsidP="00864417">
      <w:pPr>
        <w:pStyle w:val="ListParagraph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EC51EAD" w14:textId="707AA2E0" w:rsidR="00D87276" w:rsidRPr="00864417" w:rsidRDefault="004C6EDA" w:rsidP="002B2335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864417">
        <w:rPr>
          <w:rFonts w:ascii="Times New Roman" w:hAnsi="Times New Roman" w:cs="Times New Roman"/>
          <w:color w:val="FF0000"/>
          <w:sz w:val="24"/>
          <w:szCs w:val="24"/>
          <w:lang w:val="en-US"/>
        </w:rPr>
        <w:t>0:</w:t>
      </w:r>
      <w:r w:rsidR="008866AB" w:rsidRPr="00864417">
        <w:rPr>
          <w:rFonts w:ascii="Times New Roman" w:hAnsi="Times New Roman" w:cs="Times New Roman"/>
          <w:color w:val="FF0000"/>
          <w:sz w:val="24"/>
          <w:szCs w:val="24"/>
          <w:lang w:val="en-US"/>
        </w:rPr>
        <w:t>17</w:t>
      </w:r>
      <w:r w:rsidRPr="00864417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864417" w:rsidRPr="00864417">
        <w:rPr>
          <w:rFonts w:ascii="Times New Roman" w:hAnsi="Times New Roman" w:cs="Times New Roman"/>
          <w:sz w:val="24"/>
          <w:szCs w:val="24"/>
          <w:lang w:val="bg-BG"/>
        </w:rPr>
        <w:t>Сътрудничество с полагащите грижи е много важно в ран</w:t>
      </w:r>
      <w:r w:rsidR="002A7955">
        <w:rPr>
          <w:rFonts w:ascii="Times New Roman" w:hAnsi="Times New Roman" w:cs="Times New Roman"/>
          <w:sz w:val="24"/>
          <w:szCs w:val="24"/>
          <w:lang w:val="bg-BG"/>
        </w:rPr>
        <w:t>ните фази на болестта, защото понякога пациентите не могат</w:t>
      </w:r>
      <w:r w:rsidR="00864417" w:rsidRPr="00864417">
        <w:rPr>
          <w:rFonts w:ascii="Times New Roman" w:hAnsi="Times New Roman" w:cs="Times New Roman"/>
          <w:sz w:val="24"/>
          <w:szCs w:val="24"/>
          <w:lang w:val="bg-BG"/>
        </w:rPr>
        <w:t xml:space="preserve"> да разберат собствените си затруднения и</w:t>
      </w:r>
      <w:r w:rsidR="002A7955">
        <w:rPr>
          <w:rFonts w:ascii="Times New Roman" w:hAnsi="Times New Roman" w:cs="Times New Roman"/>
          <w:sz w:val="24"/>
          <w:szCs w:val="24"/>
          <w:lang w:val="bg-BG"/>
        </w:rPr>
        <w:t>ли</w:t>
      </w:r>
      <w:r w:rsidR="00864417" w:rsidRPr="00864417">
        <w:rPr>
          <w:rFonts w:ascii="Times New Roman" w:hAnsi="Times New Roman" w:cs="Times New Roman"/>
          <w:sz w:val="24"/>
          <w:szCs w:val="24"/>
          <w:lang w:val="bg-BG"/>
        </w:rPr>
        <w:t xml:space="preserve"> нямат </w:t>
      </w:r>
      <w:r w:rsidR="002A7955">
        <w:rPr>
          <w:rFonts w:ascii="Times New Roman" w:hAnsi="Times New Roman" w:cs="Times New Roman"/>
          <w:sz w:val="24"/>
          <w:szCs w:val="24"/>
          <w:lang w:val="bg-BG"/>
        </w:rPr>
        <w:t>желание да си ги признаят. Сътр</w:t>
      </w:r>
      <w:r w:rsidR="00864417" w:rsidRPr="00864417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2A7955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864417" w:rsidRPr="00864417">
        <w:rPr>
          <w:rFonts w:ascii="Times New Roman" w:hAnsi="Times New Roman" w:cs="Times New Roman"/>
          <w:sz w:val="24"/>
          <w:szCs w:val="24"/>
          <w:lang w:val="bg-BG"/>
        </w:rPr>
        <w:t xml:space="preserve">ничеството е важно и </w:t>
      </w:r>
      <w:r w:rsidR="002A7955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864417" w:rsidRPr="00864417">
        <w:rPr>
          <w:rFonts w:ascii="Times New Roman" w:hAnsi="Times New Roman" w:cs="Times New Roman"/>
          <w:sz w:val="24"/>
          <w:szCs w:val="24"/>
          <w:lang w:val="bg-BG"/>
        </w:rPr>
        <w:t xml:space="preserve"> късните фази на болестта, когато ситуацията е значително по-трудна</w:t>
      </w:r>
      <w:r w:rsidR="00864417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451626CF" w14:textId="16384D24" w:rsidR="00864417" w:rsidRPr="00864417" w:rsidRDefault="00864417" w:rsidP="0086441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14:paraId="6449473A" w14:textId="4C9E0798" w:rsidR="00E06043" w:rsidRDefault="004C6EDA" w:rsidP="00E06043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>0:</w:t>
      </w:r>
      <w:r w:rsidR="005F0D84">
        <w:rPr>
          <w:rFonts w:ascii="Times New Roman" w:hAnsi="Times New Roman" w:cs="Times New Roman"/>
          <w:color w:val="FF0000"/>
          <w:sz w:val="24"/>
          <w:szCs w:val="24"/>
          <w:lang w:val="en-US"/>
        </w:rPr>
        <w:t>3</w:t>
      </w:r>
      <w:r w:rsidR="00F10160">
        <w:rPr>
          <w:rFonts w:ascii="Times New Roman" w:hAnsi="Times New Roman" w:cs="Times New Roman"/>
          <w:color w:val="FF0000"/>
          <w:sz w:val="24"/>
          <w:szCs w:val="24"/>
          <w:lang w:val="en-US"/>
        </w:rPr>
        <w:t>6</w:t>
      </w: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864417">
        <w:rPr>
          <w:rFonts w:ascii="Times New Roman" w:hAnsi="Times New Roman" w:cs="Times New Roman"/>
          <w:sz w:val="24"/>
          <w:szCs w:val="24"/>
          <w:lang w:val="bg-BG"/>
        </w:rPr>
        <w:t>Като начало, изключително важно е полагащият грижи да каже на лекаря кога са започнали симптомите, по какъв начин и какво е тяхното развитие през</w:t>
      </w:r>
      <w:r w:rsidR="002A7955">
        <w:rPr>
          <w:rFonts w:ascii="Times New Roman" w:hAnsi="Times New Roman" w:cs="Times New Roman"/>
          <w:sz w:val="24"/>
          <w:szCs w:val="24"/>
          <w:lang w:val="bg-BG"/>
        </w:rPr>
        <w:t xml:space="preserve"> времето, за да може да помогне</w:t>
      </w:r>
      <w:r w:rsidR="00864417">
        <w:rPr>
          <w:rFonts w:ascii="Times New Roman" w:hAnsi="Times New Roman" w:cs="Times New Roman"/>
          <w:sz w:val="24"/>
          <w:szCs w:val="24"/>
          <w:lang w:val="bg-BG"/>
        </w:rPr>
        <w:t xml:space="preserve"> на лекаря да постави правилна диагноза и </w:t>
      </w:r>
      <w:r w:rsidR="001F1958">
        <w:rPr>
          <w:rFonts w:ascii="Times New Roman" w:hAnsi="Times New Roman" w:cs="Times New Roman"/>
          <w:sz w:val="24"/>
          <w:szCs w:val="24"/>
          <w:lang w:val="bg-BG"/>
        </w:rPr>
        <w:t>да назначи правилното медикаментозно лечение</w:t>
      </w:r>
      <w:r w:rsidR="004259E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C0C3266" w14:textId="77777777" w:rsidR="00E06043" w:rsidRPr="00F10160" w:rsidRDefault="00E06043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A076056" w14:textId="70F16ADC" w:rsidR="00F72436" w:rsidRDefault="005F0D84" w:rsidP="00EF0DDE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958">
        <w:rPr>
          <w:rFonts w:ascii="Times New Roman" w:hAnsi="Times New Roman" w:cs="Times New Roman"/>
          <w:color w:val="FF0000"/>
          <w:sz w:val="24"/>
          <w:szCs w:val="24"/>
          <w:lang w:val="en-US"/>
        </w:rPr>
        <w:t>0</w:t>
      </w:r>
      <w:r w:rsidR="00B863A0" w:rsidRPr="001F1958">
        <w:rPr>
          <w:rFonts w:ascii="Times New Roman" w:hAnsi="Times New Roman" w:cs="Times New Roman"/>
          <w:color w:val="FF0000"/>
          <w:sz w:val="24"/>
          <w:szCs w:val="24"/>
          <w:lang w:val="en-US"/>
        </w:rPr>
        <w:t>:</w:t>
      </w:r>
      <w:r w:rsidR="004259E9" w:rsidRPr="001F1958">
        <w:rPr>
          <w:rFonts w:ascii="Times New Roman" w:hAnsi="Times New Roman" w:cs="Times New Roman"/>
          <w:color w:val="FF0000"/>
          <w:sz w:val="24"/>
          <w:szCs w:val="24"/>
          <w:lang w:val="en-US"/>
        </w:rPr>
        <w:t>54</w:t>
      </w:r>
      <w:r w:rsidR="004C6EDA" w:rsidRPr="001F195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1F1958" w:rsidRPr="001F1958">
        <w:rPr>
          <w:rFonts w:ascii="Times New Roman" w:hAnsi="Times New Roman" w:cs="Times New Roman"/>
          <w:sz w:val="24"/>
          <w:szCs w:val="24"/>
          <w:lang w:val="bg-BG"/>
        </w:rPr>
        <w:t>Освен това е важно да се споменат и промените в поведението на пациента, при наличието на такива, и да се опише възможно най-добре ежедневната функционалност на пациента: кои дейности може да извършва и кои –</w:t>
      </w:r>
      <w:r w:rsidR="001F1958">
        <w:rPr>
          <w:rFonts w:ascii="Times New Roman" w:hAnsi="Times New Roman" w:cs="Times New Roman"/>
          <w:sz w:val="24"/>
          <w:szCs w:val="24"/>
          <w:lang w:val="bg-BG"/>
        </w:rPr>
        <w:t xml:space="preserve"> не</w:t>
      </w:r>
      <w:r w:rsidR="001F1958" w:rsidRPr="001F1958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367DD897" w14:textId="0B4365BA" w:rsidR="001F1958" w:rsidRPr="001F1958" w:rsidRDefault="001F1958" w:rsidP="001F19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BBCE250" w14:textId="066A2EB0" w:rsidR="004C6EDA" w:rsidRPr="005F0D84" w:rsidRDefault="00F72436" w:rsidP="00E06043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1:</w:t>
      </w:r>
      <w:r w:rsidR="004259E9">
        <w:rPr>
          <w:rFonts w:ascii="Times New Roman" w:hAnsi="Times New Roman" w:cs="Times New Roman"/>
          <w:color w:val="FF0000"/>
          <w:sz w:val="24"/>
          <w:szCs w:val="24"/>
          <w:lang w:val="en-US"/>
        </w:rPr>
        <w:t>07</w:t>
      </w:r>
      <w:r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1F1958">
        <w:rPr>
          <w:rFonts w:ascii="Times New Roman" w:hAnsi="Times New Roman" w:cs="Times New Roman"/>
          <w:sz w:val="24"/>
          <w:szCs w:val="24"/>
          <w:lang w:val="bg-BG"/>
        </w:rPr>
        <w:t>Например</w:t>
      </w:r>
      <w:r w:rsidR="004259E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F1958">
        <w:rPr>
          <w:rFonts w:ascii="Times New Roman" w:hAnsi="Times New Roman" w:cs="Times New Roman"/>
          <w:sz w:val="24"/>
          <w:szCs w:val="24"/>
          <w:lang w:val="bg-BG"/>
        </w:rPr>
        <w:t xml:space="preserve">в случай на жена, която цял живот е била домакиня и е готвела много добре, полагащият грижи е важно да каже на лекаря ако жената вече не може да готви толкова добре, колкото преди. </w:t>
      </w:r>
    </w:p>
    <w:p w14:paraId="628EB77C" w14:textId="77777777" w:rsidR="00E06043" w:rsidRPr="005F0D84" w:rsidRDefault="00E06043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038133F" w14:textId="1471DAD5" w:rsidR="00E06043" w:rsidRDefault="00415C80" w:rsidP="003B0289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958">
        <w:rPr>
          <w:rFonts w:ascii="Times New Roman" w:hAnsi="Times New Roman" w:cs="Times New Roman"/>
          <w:color w:val="FF0000"/>
          <w:sz w:val="24"/>
          <w:szCs w:val="24"/>
          <w:lang w:val="en-US"/>
        </w:rPr>
        <w:t>1:</w:t>
      </w:r>
      <w:r w:rsidR="004259E9" w:rsidRPr="001F1958">
        <w:rPr>
          <w:rFonts w:ascii="Times New Roman" w:hAnsi="Times New Roman" w:cs="Times New Roman"/>
          <w:color w:val="FF0000"/>
          <w:sz w:val="24"/>
          <w:szCs w:val="24"/>
          <w:lang w:val="en-US"/>
        </w:rPr>
        <w:t>19</w:t>
      </w:r>
      <w:r w:rsidR="004C6EDA" w:rsidRPr="001F195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1F1958" w:rsidRPr="001F1958">
        <w:rPr>
          <w:rFonts w:ascii="Times New Roman" w:hAnsi="Times New Roman" w:cs="Times New Roman"/>
          <w:sz w:val="24"/>
          <w:szCs w:val="24"/>
          <w:lang w:val="bg-BG"/>
        </w:rPr>
        <w:t xml:space="preserve">Друг важен аспект, на който полагащите грижи трябва да обърнат внимание, е реакцията на пациента към лекарствата, и да </w:t>
      </w:r>
      <w:r w:rsidR="001F1958">
        <w:rPr>
          <w:rFonts w:ascii="Times New Roman" w:hAnsi="Times New Roman" w:cs="Times New Roman"/>
          <w:sz w:val="24"/>
          <w:szCs w:val="24"/>
          <w:lang w:val="bg-BG"/>
        </w:rPr>
        <w:t xml:space="preserve">информира лекаря за потенциалните </w:t>
      </w:r>
      <w:r w:rsidR="001F1958" w:rsidRPr="001F1958">
        <w:rPr>
          <w:rFonts w:ascii="Times New Roman" w:hAnsi="Times New Roman" w:cs="Times New Roman"/>
          <w:sz w:val="24"/>
          <w:szCs w:val="24"/>
          <w:lang w:val="bg-BG"/>
        </w:rPr>
        <w:t xml:space="preserve">странични ефекти. </w:t>
      </w:r>
      <w:r w:rsidR="004259E9" w:rsidRPr="001F19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637CDD7" w14:textId="77777777" w:rsidR="001F1958" w:rsidRPr="001F1958" w:rsidRDefault="001F1958" w:rsidP="001F1958">
      <w:pPr>
        <w:pStyle w:val="ListParagraph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2B4DEF5" w14:textId="3A425343" w:rsidR="00B913A5" w:rsidRDefault="00294E63" w:rsidP="004743BE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1958">
        <w:rPr>
          <w:rFonts w:ascii="Times New Roman" w:hAnsi="Times New Roman" w:cs="Times New Roman"/>
          <w:color w:val="FF0000"/>
          <w:sz w:val="24"/>
          <w:szCs w:val="24"/>
          <w:lang w:val="en-US"/>
        </w:rPr>
        <w:t>1</w:t>
      </w:r>
      <w:r w:rsidR="004C6EDA" w:rsidRPr="001F1958">
        <w:rPr>
          <w:rFonts w:ascii="Times New Roman" w:hAnsi="Times New Roman" w:cs="Times New Roman"/>
          <w:color w:val="FF0000"/>
          <w:sz w:val="24"/>
          <w:szCs w:val="24"/>
          <w:lang w:val="en-US"/>
        </w:rPr>
        <w:t>:</w:t>
      </w:r>
      <w:r w:rsidRPr="001F1958">
        <w:rPr>
          <w:rFonts w:ascii="Times New Roman" w:hAnsi="Times New Roman" w:cs="Times New Roman"/>
          <w:color w:val="FF0000"/>
          <w:sz w:val="24"/>
          <w:szCs w:val="24"/>
          <w:lang w:val="en-US"/>
        </w:rPr>
        <w:t>31</w:t>
      </w:r>
      <w:r w:rsidR="004C6EDA" w:rsidRPr="001F195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1F1958" w:rsidRPr="001F1958">
        <w:rPr>
          <w:rFonts w:ascii="Times New Roman" w:hAnsi="Times New Roman" w:cs="Times New Roman"/>
          <w:sz w:val="24"/>
          <w:szCs w:val="24"/>
          <w:lang w:val="bg-BG"/>
        </w:rPr>
        <w:t xml:space="preserve">Накратко, </w:t>
      </w:r>
      <w:proofErr w:type="spellStart"/>
      <w:r w:rsidR="001F1958" w:rsidRPr="001F1958">
        <w:rPr>
          <w:rFonts w:ascii="Times New Roman" w:hAnsi="Times New Roman" w:cs="Times New Roman"/>
          <w:sz w:val="24"/>
          <w:szCs w:val="24"/>
          <w:lang w:val="en-US"/>
        </w:rPr>
        <w:t>важното</w:t>
      </w:r>
      <w:proofErr w:type="spellEnd"/>
      <w:r w:rsidR="001F1958" w:rsidRPr="001F1958">
        <w:rPr>
          <w:rFonts w:ascii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="001F1958" w:rsidRPr="001F1958">
        <w:rPr>
          <w:rFonts w:ascii="Times New Roman" w:hAnsi="Times New Roman" w:cs="Times New Roman"/>
          <w:sz w:val="24"/>
          <w:szCs w:val="24"/>
          <w:lang w:val="en-US"/>
        </w:rPr>
        <w:t>лекарят</w:t>
      </w:r>
      <w:proofErr w:type="spellEnd"/>
      <w:r w:rsidR="001F1958" w:rsidRPr="001F19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1958" w:rsidRPr="001F1958">
        <w:rPr>
          <w:rFonts w:ascii="Times New Roman" w:hAnsi="Times New Roman" w:cs="Times New Roman"/>
          <w:sz w:val="24"/>
          <w:szCs w:val="24"/>
          <w:lang w:val="en-US"/>
        </w:rPr>
        <w:t>да</w:t>
      </w:r>
      <w:proofErr w:type="spellEnd"/>
      <w:r w:rsidR="001F1958" w:rsidRPr="001F19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1958" w:rsidRPr="001F1958">
        <w:rPr>
          <w:rFonts w:ascii="Times New Roman" w:hAnsi="Times New Roman" w:cs="Times New Roman"/>
          <w:sz w:val="24"/>
          <w:szCs w:val="24"/>
          <w:lang w:val="en-US"/>
        </w:rPr>
        <w:t>получи</w:t>
      </w:r>
      <w:proofErr w:type="spellEnd"/>
      <w:r w:rsidR="001F1958" w:rsidRPr="001F19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1958" w:rsidRPr="001F1958">
        <w:rPr>
          <w:rFonts w:ascii="Times New Roman" w:hAnsi="Times New Roman" w:cs="Times New Roman"/>
          <w:sz w:val="24"/>
          <w:szCs w:val="24"/>
          <w:lang w:val="en-US"/>
        </w:rPr>
        <w:t>реалистична</w:t>
      </w:r>
      <w:proofErr w:type="spellEnd"/>
      <w:r w:rsidR="001F1958" w:rsidRPr="001F19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1958" w:rsidRPr="001F1958">
        <w:rPr>
          <w:rFonts w:ascii="Times New Roman" w:hAnsi="Times New Roman" w:cs="Times New Roman"/>
          <w:sz w:val="24"/>
          <w:szCs w:val="24"/>
          <w:lang w:val="en-US"/>
        </w:rPr>
        <w:t>картина</w:t>
      </w:r>
      <w:proofErr w:type="spellEnd"/>
      <w:r w:rsidR="001F1958" w:rsidRPr="001F19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1958" w:rsidRPr="001F1958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="001F1958" w:rsidRPr="001F19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F1958" w:rsidRPr="001F1958">
        <w:rPr>
          <w:rFonts w:ascii="Times New Roman" w:hAnsi="Times New Roman" w:cs="Times New Roman"/>
          <w:sz w:val="24"/>
          <w:szCs w:val="24"/>
          <w:lang w:val="bg-BG"/>
        </w:rPr>
        <w:t xml:space="preserve">случващото се, за да може да предпише правилните лекарства и да даде правилните инструкции и съвети за цялостна борба с болестта. </w:t>
      </w:r>
      <w:r w:rsidR="001F1958" w:rsidRPr="001F19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D81082F" w14:textId="0C91E8EB" w:rsidR="001F1958" w:rsidRPr="001F1958" w:rsidRDefault="001F1958" w:rsidP="001F19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D97A0B0" w14:textId="61344318" w:rsidR="003766DA" w:rsidRDefault="00294E63" w:rsidP="00C60258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Hlk15987760"/>
      <w:r w:rsidRPr="001F1958">
        <w:rPr>
          <w:rFonts w:ascii="Times New Roman" w:hAnsi="Times New Roman" w:cs="Times New Roman"/>
          <w:color w:val="FF0000"/>
          <w:sz w:val="24"/>
          <w:szCs w:val="24"/>
          <w:lang w:val="en-US"/>
        </w:rPr>
        <w:t>1</w:t>
      </w:r>
      <w:r w:rsidR="004C6EDA" w:rsidRPr="001F1958">
        <w:rPr>
          <w:rFonts w:ascii="Times New Roman" w:hAnsi="Times New Roman" w:cs="Times New Roman"/>
          <w:color w:val="FF0000"/>
          <w:sz w:val="24"/>
          <w:szCs w:val="24"/>
          <w:lang w:val="en-US"/>
        </w:rPr>
        <w:t>:</w:t>
      </w:r>
      <w:r w:rsidR="00B913A5" w:rsidRPr="001F1958">
        <w:rPr>
          <w:rFonts w:ascii="Times New Roman" w:hAnsi="Times New Roman" w:cs="Times New Roman"/>
          <w:color w:val="FF0000"/>
          <w:sz w:val="24"/>
          <w:szCs w:val="24"/>
          <w:lang w:val="en-US"/>
        </w:rPr>
        <w:t>4</w:t>
      </w:r>
      <w:r w:rsidRPr="001F1958">
        <w:rPr>
          <w:rFonts w:ascii="Times New Roman" w:hAnsi="Times New Roman" w:cs="Times New Roman"/>
          <w:color w:val="FF0000"/>
          <w:sz w:val="24"/>
          <w:szCs w:val="24"/>
          <w:lang w:val="en-US"/>
        </w:rPr>
        <w:t>9</w:t>
      </w:r>
      <w:r w:rsidR="004C6EDA" w:rsidRPr="001F195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bookmarkEnd w:id="0"/>
      <w:r w:rsidR="001F1958" w:rsidRPr="001F1958">
        <w:rPr>
          <w:rFonts w:ascii="Times New Roman" w:hAnsi="Times New Roman" w:cs="Times New Roman"/>
          <w:sz w:val="24"/>
          <w:szCs w:val="24"/>
          <w:lang w:val="bg-BG"/>
        </w:rPr>
        <w:t xml:space="preserve">От друга страна, има някои неща, които могат да попречат на работата на лекаря. </w:t>
      </w:r>
    </w:p>
    <w:p w14:paraId="2CFEE79B" w14:textId="30DF2901" w:rsidR="001F1958" w:rsidRPr="001F1958" w:rsidRDefault="001F1958" w:rsidP="001F19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425EA3A" w14:textId="138969AC" w:rsidR="003766DA" w:rsidRDefault="003766DA" w:rsidP="00B913A5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>1</w:t>
      </w:r>
      <w:r w:rsidRPr="00B913A5">
        <w:rPr>
          <w:rFonts w:ascii="Times New Roman" w:hAnsi="Times New Roman" w:cs="Times New Roman"/>
          <w:color w:val="FF0000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55 </w:t>
      </w:r>
      <w:r w:rsidR="001F1958">
        <w:rPr>
          <w:rFonts w:ascii="Times New Roman" w:hAnsi="Times New Roman" w:cs="Times New Roman"/>
          <w:sz w:val="24"/>
          <w:szCs w:val="24"/>
          <w:lang w:val="bg-BG"/>
        </w:rPr>
        <w:t>Изключително важно е полагащите грижи да разберат, че деменцията е невродегенеративна бол</w:t>
      </w:r>
      <w:r w:rsidR="002A7955">
        <w:rPr>
          <w:rFonts w:ascii="Times New Roman" w:hAnsi="Times New Roman" w:cs="Times New Roman"/>
          <w:sz w:val="24"/>
          <w:szCs w:val="24"/>
          <w:lang w:val="bg-BG"/>
        </w:rPr>
        <w:t>ест, която с времето прогресира.</w:t>
      </w:r>
      <w:r w:rsidR="001F1958">
        <w:rPr>
          <w:rFonts w:ascii="Times New Roman" w:hAnsi="Times New Roman" w:cs="Times New Roman"/>
          <w:sz w:val="24"/>
          <w:szCs w:val="24"/>
          <w:lang w:val="bg-BG"/>
        </w:rPr>
        <w:t xml:space="preserve"> По тази </w:t>
      </w:r>
      <w:r w:rsidR="001F1958">
        <w:rPr>
          <w:rFonts w:ascii="Times New Roman" w:hAnsi="Times New Roman" w:cs="Times New Roman"/>
          <w:sz w:val="24"/>
          <w:szCs w:val="24"/>
          <w:lang w:val="bg-BG"/>
        </w:rPr>
        <w:lastRenderedPageBreak/>
        <w:t>причина те не бива да имат прекалено високи изисквания, тъй като болестта се развива и води до влошаване на състоянието на пациента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0033D1D2" w14:textId="77777777" w:rsidR="003766DA" w:rsidRPr="003766DA" w:rsidRDefault="003766DA" w:rsidP="003766DA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7FEF5C4D" w14:textId="05118C9F" w:rsidR="00AD5BE8" w:rsidRPr="001F1958" w:rsidRDefault="003766DA" w:rsidP="00214780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Hlk15988492"/>
      <w:r w:rsidRPr="001F1958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2:15 </w:t>
      </w:r>
      <w:bookmarkEnd w:id="1"/>
      <w:r w:rsidR="001F1958" w:rsidRPr="001F1958">
        <w:rPr>
          <w:rFonts w:ascii="Times New Roman" w:hAnsi="Times New Roman" w:cs="Times New Roman"/>
          <w:sz w:val="24"/>
          <w:szCs w:val="24"/>
          <w:lang w:val="bg-BG"/>
        </w:rPr>
        <w:t xml:space="preserve">Също така е важно полагащите грижи да не се </w:t>
      </w:r>
      <w:r w:rsidR="002A7955">
        <w:rPr>
          <w:rFonts w:ascii="Times New Roman" w:hAnsi="Times New Roman" w:cs="Times New Roman"/>
          <w:sz w:val="24"/>
          <w:szCs w:val="24"/>
          <w:lang w:val="bg-BG"/>
        </w:rPr>
        <w:t>изнервя</w:t>
      </w:r>
      <w:r w:rsidR="001F1958" w:rsidRPr="001F1958">
        <w:rPr>
          <w:rFonts w:ascii="Times New Roman" w:hAnsi="Times New Roman" w:cs="Times New Roman"/>
          <w:sz w:val="24"/>
          <w:szCs w:val="24"/>
          <w:lang w:val="bg-BG"/>
        </w:rPr>
        <w:t xml:space="preserve"> и, доколкото е възможно, да не губят самообладание, защото това афектира пациента и той/тя също се </w:t>
      </w:r>
      <w:r w:rsidR="002A7955">
        <w:rPr>
          <w:rFonts w:ascii="Times New Roman" w:hAnsi="Times New Roman" w:cs="Times New Roman"/>
          <w:sz w:val="24"/>
          <w:szCs w:val="24"/>
          <w:lang w:val="bg-BG"/>
        </w:rPr>
        <w:t>изнервя</w:t>
      </w:r>
      <w:r w:rsidR="001F1958" w:rsidRPr="001F1958">
        <w:rPr>
          <w:rFonts w:ascii="Times New Roman" w:hAnsi="Times New Roman" w:cs="Times New Roman"/>
          <w:sz w:val="24"/>
          <w:szCs w:val="24"/>
          <w:lang w:val="bg-BG"/>
        </w:rPr>
        <w:t>, разстройва се и като цяло се чувства зле</w:t>
      </w:r>
      <w:r w:rsidR="001F1958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5DDC79EF" w14:textId="678D86ED" w:rsidR="001F1958" w:rsidRPr="001F1958" w:rsidRDefault="001F1958" w:rsidP="001F19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64EC3F8" w14:textId="449B69AD" w:rsidR="00B83D1B" w:rsidRPr="00B83D1B" w:rsidRDefault="00AD5BE8" w:rsidP="00B913A5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>2</w:t>
      </w:r>
      <w:r w:rsidRPr="00B913A5">
        <w:rPr>
          <w:rFonts w:ascii="Times New Roman" w:hAnsi="Times New Roman" w:cs="Times New Roman"/>
          <w:color w:val="FF0000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33 </w:t>
      </w:r>
      <w:r w:rsidR="00B83D1B">
        <w:rPr>
          <w:rFonts w:ascii="Times New Roman" w:hAnsi="Times New Roman" w:cs="Times New Roman"/>
          <w:sz w:val="24"/>
          <w:szCs w:val="24"/>
          <w:lang w:val="bg-BG"/>
        </w:rPr>
        <w:t>Не на последно място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B83D1B">
        <w:rPr>
          <w:rFonts w:ascii="Times New Roman" w:hAnsi="Times New Roman" w:cs="Times New Roman"/>
          <w:sz w:val="24"/>
          <w:szCs w:val="24"/>
          <w:lang w:val="bg-BG"/>
        </w:rPr>
        <w:t>полагащите грижи имат право да задават въпроси, за да имат цялата необходима информация, но са също така длъжни да се информират, да преминат обучение, за</w:t>
      </w:r>
      <w:r w:rsidR="002A795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83D1B">
        <w:rPr>
          <w:rFonts w:ascii="Times New Roman" w:hAnsi="Times New Roman" w:cs="Times New Roman"/>
          <w:sz w:val="24"/>
          <w:szCs w:val="24"/>
          <w:lang w:val="bg-BG"/>
        </w:rPr>
        <w:t xml:space="preserve">да може да се справят по най-добрия възможен начин с предизвикателствата на всяка фаза от болестта. </w:t>
      </w:r>
    </w:p>
    <w:p w14:paraId="0AC6254B" w14:textId="791D14ED" w:rsidR="00C8652B" w:rsidRPr="00B83D1B" w:rsidRDefault="00C8652B" w:rsidP="00B83D1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7AD6BF2" w14:textId="588DCE26" w:rsidR="00415C80" w:rsidRPr="00B83D1B" w:rsidRDefault="000B0B87" w:rsidP="00191A7B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83D1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8652B" w:rsidRPr="00B83D1B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2:54 </w:t>
      </w:r>
      <w:r w:rsidR="00B83D1B" w:rsidRPr="00B83D1B">
        <w:rPr>
          <w:rFonts w:ascii="Times New Roman" w:hAnsi="Times New Roman" w:cs="Times New Roman"/>
          <w:sz w:val="24"/>
          <w:szCs w:val="24"/>
          <w:lang w:val="bg-BG"/>
        </w:rPr>
        <w:t>В заключение</w:t>
      </w:r>
      <w:r w:rsidR="00C8652B" w:rsidRPr="00B83D1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B83D1B" w:rsidRPr="00B83D1B">
        <w:rPr>
          <w:rFonts w:ascii="Times New Roman" w:hAnsi="Times New Roman" w:cs="Times New Roman"/>
          <w:sz w:val="24"/>
          <w:szCs w:val="24"/>
          <w:lang w:val="bg-BG"/>
        </w:rPr>
        <w:t>полагащите грижи трябва да осъзнаят, че е важно да се търси помощ не само за простите ежедневн</w:t>
      </w:r>
      <w:r w:rsidR="002A7955">
        <w:rPr>
          <w:rFonts w:ascii="Times New Roman" w:hAnsi="Times New Roman" w:cs="Times New Roman"/>
          <w:sz w:val="24"/>
          <w:szCs w:val="24"/>
          <w:lang w:val="bg-BG"/>
        </w:rPr>
        <w:t>и дейности, но и за емоционалните</w:t>
      </w:r>
      <w:r w:rsidR="00B83D1B" w:rsidRPr="00B83D1B">
        <w:rPr>
          <w:rFonts w:ascii="Times New Roman" w:hAnsi="Times New Roman" w:cs="Times New Roman"/>
          <w:sz w:val="24"/>
          <w:szCs w:val="24"/>
          <w:lang w:val="bg-BG"/>
        </w:rPr>
        <w:t xml:space="preserve"> и психологически аспект</w:t>
      </w:r>
      <w:r w:rsidR="002A7955">
        <w:rPr>
          <w:rFonts w:ascii="Times New Roman" w:hAnsi="Times New Roman" w:cs="Times New Roman"/>
          <w:sz w:val="24"/>
          <w:szCs w:val="24"/>
          <w:lang w:val="bg-BG"/>
        </w:rPr>
        <w:t>и на болестта -</w:t>
      </w:r>
      <w:r w:rsidR="00B83D1B" w:rsidRPr="00B83D1B">
        <w:rPr>
          <w:rFonts w:ascii="Times New Roman" w:hAnsi="Times New Roman" w:cs="Times New Roman"/>
          <w:sz w:val="24"/>
          <w:szCs w:val="24"/>
          <w:lang w:val="bg-BG"/>
        </w:rPr>
        <w:t xml:space="preserve"> винаги когато усетят потребност от помощ. </w:t>
      </w:r>
    </w:p>
    <w:p w14:paraId="66E0A008" w14:textId="6E7DF7CF" w:rsidR="006B3657" w:rsidRDefault="006B3657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198AB0B" w14:textId="08E6C61A" w:rsidR="00673968" w:rsidRDefault="00673968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84A85BA" w14:textId="1E9756EC" w:rsidR="00673968" w:rsidRPr="00864417" w:rsidRDefault="00864417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Благодарение на</w:t>
      </w:r>
      <w:r w:rsidR="0067396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g-BG"/>
        </w:rPr>
        <w:t>Алцхаймер Атина</w:t>
      </w:r>
    </w:p>
    <w:p w14:paraId="620EF0AD" w14:textId="1D5C9D89" w:rsidR="00B913A5" w:rsidRPr="00673968" w:rsidRDefault="00864417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Специални благодарности на Др. Федра Калигеру з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  <w:lang w:val="bg-BG"/>
        </w:rPr>
        <w:t xml:space="preserve">а нейния принос към това видео. </w:t>
      </w:r>
    </w:p>
    <w:sectPr w:rsidR="00B913A5" w:rsidRPr="00673968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DB38B" w14:textId="77777777" w:rsidR="007B2872" w:rsidRDefault="007B2872" w:rsidP="00E82FBC">
      <w:pPr>
        <w:spacing w:after="0" w:line="240" w:lineRule="auto"/>
      </w:pPr>
      <w:r>
        <w:separator/>
      </w:r>
    </w:p>
  </w:endnote>
  <w:endnote w:type="continuationSeparator" w:id="0">
    <w:p w14:paraId="4CC3B523" w14:textId="77777777" w:rsidR="007B2872" w:rsidRDefault="007B2872" w:rsidP="00E82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D6221" w14:textId="77777777" w:rsidR="007B2872" w:rsidRDefault="007B2872" w:rsidP="00E82FBC">
      <w:pPr>
        <w:spacing w:after="0" w:line="240" w:lineRule="auto"/>
      </w:pPr>
      <w:r>
        <w:separator/>
      </w:r>
    </w:p>
  </w:footnote>
  <w:footnote w:type="continuationSeparator" w:id="0">
    <w:p w14:paraId="6542E22E" w14:textId="77777777" w:rsidR="007B2872" w:rsidRDefault="007B2872" w:rsidP="00E82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89E81" w14:textId="77777777" w:rsidR="00E82FBC" w:rsidRDefault="00E82FBC" w:rsidP="00E82FBC">
    <w:pPr>
      <w:pStyle w:val="Header"/>
    </w:pPr>
    <w:r>
      <w:rPr>
        <w:noProof/>
        <w:lang w:val="en-US"/>
      </w:rPr>
      <w:drawing>
        <wp:inline distT="0" distB="0" distL="0" distR="0" wp14:anchorId="39F3963D" wp14:editId="50D780B8">
          <wp:extent cx="1901825" cy="676910"/>
          <wp:effectExtent l="0" t="0" r="3175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182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l-GR" w:eastAsia="en-GB"/>
      </w:rPr>
      <w:t xml:space="preserve">                                             </w:t>
    </w:r>
    <w:r>
      <w:rPr>
        <w:noProof/>
        <w:lang w:val="en-US"/>
      </w:rPr>
      <w:drawing>
        <wp:inline distT="0" distB="0" distL="0" distR="0" wp14:anchorId="7671F585" wp14:editId="0CE4F7FD">
          <wp:extent cx="1884045" cy="5365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40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74DB"/>
    <w:multiLevelType w:val="hybridMultilevel"/>
    <w:tmpl w:val="9542A2F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C0D8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7CB9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6A32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C208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88B5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EC49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6AA4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6435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50E29"/>
    <w:multiLevelType w:val="hybridMultilevel"/>
    <w:tmpl w:val="F432A282"/>
    <w:lvl w:ilvl="0" w:tplc="F35A5A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AC4A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18BC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7649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62D1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F09D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5EBFA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6804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FA72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778D0"/>
    <w:multiLevelType w:val="hybridMultilevel"/>
    <w:tmpl w:val="135C1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F116B"/>
    <w:multiLevelType w:val="hybridMultilevel"/>
    <w:tmpl w:val="C56E94F4"/>
    <w:lvl w:ilvl="0" w:tplc="FCCE33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C640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8AF4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88CF6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623D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7819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66C9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148E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907F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07002"/>
    <w:multiLevelType w:val="hybridMultilevel"/>
    <w:tmpl w:val="BA503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FBC"/>
    <w:rsid w:val="000A3D8B"/>
    <w:rsid w:val="000B0B87"/>
    <w:rsid w:val="001C779A"/>
    <w:rsid w:val="001F06CB"/>
    <w:rsid w:val="001F1958"/>
    <w:rsid w:val="0022687E"/>
    <w:rsid w:val="00294E63"/>
    <w:rsid w:val="002A7955"/>
    <w:rsid w:val="003766DA"/>
    <w:rsid w:val="00394190"/>
    <w:rsid w:val="00415C80"/>
    <w:rsid w:val="004259E9"/>
    <w:rsid w:val="004C6EDA"/>
    <w:rsid w:val="004E4EE2"/>
    <w:rsid w:val="005344AB"/>
    <w:rsid w:val="00584258"/>
    <w:rsid w:val="005F0D84"/>
    <w:rsid w:val="006111B3"/>
    <w:rsid w:val="00673968"/>
    <w:rsid w:val="006B3657"/>
    <w:rsid w:val="0071521A"/>
    <w:rsid w:val="0077265C"/>
    <w:rsid w:val="007B2872"/>
    <w:rsid w:val="007D6F94"/>
    <w:rsid w:val="007F3983"/>
    <w:rsid w:val="00864417"/>
    <w:rsid w:val="008866AB"/>
    <w:rsid w:val="00890516"/>
    <w:rsid w:val="008E2298"/>
    <w:rsid w:val="009434DE"/>
    <w:rsid w:val="009C071C"/>
    <w:rsid w:val="009D6BCE"/>
    <w:rsid w:val="00A0043A"/>
    <w:rsid w:val="00A033F0"/>
    <w:rsid w:val="00A11215"/>
    <w:rsid w:val="00AD5BE8"/>
    <w:rsid w:val="00B47B75"/>
    <w:rsid w:val="00B83D1B"/>
    <w:rsid w:val="00B863A0"/>
    <w:rsid w:val="00B913A5"/>
    <w:rsid w:val="00C36489"/>
    <w:rsid w:val="00C8652B"/>
    <w:rsid w:val="00CF757E"/>
    <w:rsid w:val="00D87276"/>
    <w:rsid w:val="00DD19E5"/>
    <w:rsid w:val="00E06043"/>
    <w:rsid w:val="00E82FBC"/>
    <w:rsid w:val="00E92AD3"/>
    <w:rsid w:val="00F10160"/>
    <w:rsid w:val="00F72436"/>
    <w:rsid w:val="00F9370C"/>
    <w:rsid w:val="00FD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B98AF1"/>
  <w15:chartTrackingRefBased/>
  <w15:docId w15:val="{470EA74F-6B43-4081-827D-E0A5D6E5A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2F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2FBC"/>
  </w:style>
  <w:style w:type="paragraph" w:styleId="Footer">
    <w:name w:val="footer"/>
    <w:basedOn w:val="Normal"/>
    <w:link w:val="FooterChar"/>
    <w:uiPriority w:val="99"/>
    <w:unhideWhenUsed/>
    <w:rsid w:val="00E82F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FBC"/>
  </w:style>
  <w:style w:type="paragraph" w:styleId="ListParagraph">
    <w:name w:val="List Paragraph"/>
    <w:basedOn w:val="Normal"/>
    <w:uiPriority w:val="34"/>
    <w:qFormat/>
    <w:rsid w:val="00E82F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396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739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496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04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961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 Menoikou</dc:creator>
  <cp:keywords/>
  <dc:description/>
  <cp:lastModifiedBy>Windows User</cp:lastModifiedBy>
  <cp:revision>4</cp:revision>
  <dcterms:created xsi:type="dcterms:W3CDTF">2019-11-28T11:52:00Z</dcterms:created>
  <dcterms:modified xsi:type="dcterms:W3CDTF">2019-12-02T10:17:00Z</dcterms:modified>
</cp:coreProperties>
</file>